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BB" w:rsidRDefault="00221AA4" w:rsidP="004B50BB">
      <w:pPr>
        <w:pStyle w:val="berschrift1"/>
        <w:spacing w:before="0"/>
        <w:rPr>
          <w:rFonts w:asciiTheme="minorHAnsi" w:hAnsiTheme="minorHAnsi" w:cstheme="minorHAnsi"/>
          <w:color w:val="auto"/>
          <w:sz w:val="22"/>
          <w:szCs w:val="22"/>
        </w:rPr>
      </w:pPr>
      <w:r w:rsidRPr="0015471E">
        <w:rPr>
          <w:rFonts w:asciiTheme="minorHAnsi" w:hAnsiTheme="minorHAnsi" w:cstheme="minorHAnsi"/>
          <w:color w:val="auto"/>
          <w:sz w:val="22"/>
          <w:szCs w:val="22"/>
        </w:rPr>
        <w:t xml:space="preserve">Mutig fragen – besonnen handeln. </w:t>
      </w:r>
      <w:r w:rsidR="004B50BB">
        <w:rPr>
          <w:rFonts w:asciiTheme="minorHAnsi" w:hAnsiTheme="minorHAnsi" w:cstheme="minorHAnsi"/>
          <w:color w:val="auto"/>
          <w:sz w:val="22"/>
          <w:szCs w:val="22"/>
        </w:rPr>
        <w:tab/>
      </w:r>
      <w:r w:rsidR="004B50BB">
        <w:rPr>
          <w:rFonts w:asciiTheme="minorHAnsi" w:hAnsiTheme="minorHAnsi" w:cstheme="minorHAnsi"/>
          <w:color w:val="auto"/>
          <w:sz w:val="22"/>
          <w:szCs w:val="22"/>
        </w:rPr>
        <w:tab/>
      </w:r>
      <w:r w:rsidR="004B50BB">
        <w:rPr>
          <w:rFonts w:asciiTheme="minorHAnsi" w:hAnsiTheme="minorHAnsi" w:cstheme="minorHAnsi"/>
          <w:color w:val="auto"/>
          <w:sz w:val="22"/>
          <w:szCs w:val="22"/>
        </w:rPr>
        <w:tab/>
      </w:r>
      <w:r w:rsidR="004B50BB">
        <w:rPr>
          <w:rFonts w:asciiTheme="minorHAnsi" w:hAnsiTheme="minorHAnsi" w:cstheme="minorHAnsi"/>
          <w:color w:val="auto"/>
          <w:sz w:val="22"/>
          <w:szCs w:val="22"/>
        </w:rPr>
        <w:tab/>
      </w:r>
      <w:r w:rsidR="004B50BB">
        <w:rPr>
          <w:rFonts w:asciiTheme="minorHAnsi" w:hAnsiTheme="minorHAnsi" w:cstheme="minorHAnsi"/>
          <w:color w:val="auto"/>
          <w:sz w:val="22"/>
          <w:szCs w:val="22"/>
        </w:rPr>
        <w:tab/>
      </w:r>
      <w:r w:rsidR="004B50BB" w:rsidRPr="004B50BB">
        <w:rPr>
          <w:rFonts w:asciiTheme="minorHAnsi" w:hAnsiTheme="minorHAnsi" w:cstheme="minorHAnsi"/>
          <w:color w:val="auto"/>
          <w:sz w:val="22"/>
          <w:szCs w:val="22"/>
        </w:rPr>
        <w:drawing>
          <wp:inline distT="0" distB="0" distL="0" distR="0">
            <wp:extent cx="1773343" cy="2514600"/>
            <wp:effectExtent l="19050" t="0" r="0" b="0"/>
            <wp:docPr id="7" name="Bild 1" descr="\\Xpmeister\Groups\Abt_Familie\IzKK\BMFSFJ\BroschüreMutigFragen\IzKK_Titelseite_Mutig_fr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meister\Groups\Abt_Familie\IzKK\BMFSFJ\BroschüreMutigFragen\IzKK_Titelseite_Mutig_fragen.bmp"/>
                    <pic:cNvPicPr>
                      <a:picLocks noChangeAspect="1" noChangeArrowheads="1"/>
                    </pic:cNvPicPr>
                  </pic:nvPicPr>
                  <pic:blipFill>
                    <a:blip r:embed="rId8" cstate="print"/>
                    <a:srcRect/>
                    <a:stretch>
                      <a:fillRect/>
                    </a:stretch>
                  </pic:blipFill>
                  <pic:spPr bwMode="auto">
                    <a:xfrm>
                      <a:off x="0" y="0"/>
                      <a:ext cx="1771107" cy="2511429"/>
                    </a:xfrm>
                    <a:prstGeom prst="rect">
                      <a:avLst/>
                    </a:prstGeom>
                    <a:noFill/>
                    <a:ln w="9525">
                      <a:noFill/>
                      <a:miter lim="800000"/>
                      <a:headEnd/>
                      <a:tailEnd/>
                    </a:ln>
                  </pic:spPr>
                </pic:pic>
              </a:graphicData>
            </a:graphic>
          </wp:inline>
        </w:drawing>
      </w:r>
    </w:p>
    <w:p w:rsidR="004B50BB" w:rsidRDefault="00221AA4" w:rsidP="004B50BB">
      <w:pPr>
        <w:pStyle w:val="berschrift1"/>
        <w:spacing w:before="0"/>
        <w:rPr>
          <w:rFonts w:asciiTheme="minorHAnsi" w:hAnsiTheme="minorHAnsi" w:cstheme="minorHAnsi"/>
          <w:color w:val="auto"/>
          <w:sz w:val="22"/>
          <w:szCs w:val="22"/>
        </w:rPr>
      </w:pPr>
      <w:r w:rsidRPr="0015471E">
        <w:rPr>
          <w:rFonts w:asciiTheme="minorHAnsi" w:hAnsiTheme="minorHAnsi" w:cstheme="minorHAnsi"/>
          <w:color w:val="auto"/>
          <w:sz w:val="22"/>
          <w:szCs w:val="22"/>
        </w:rPr>
        <w:t xml:space="preserve">Informationen für Mütter und Väter </w:t>
      </w:r>
      <w:r w:rsidR="004B50BB">
        <w:rPr>
          <w:rFonts w:asciiTheme="minorHAnsi" w:hAnsiTheme="minorHAnsi" w:cstheme="minorHAnsi"/>
          <w:color w:val="auto"/>
          <w:sz w:val="22"/>
          <w:szCs w:val="22"/>
        </w:rPr>
        <w:t xml:space="preserve">zur Thematik </w:t>
      </w:r>
    </w:p>
    <w:p w:rsidR="00221AA4" w:rsidRPr="0015471E" w:rsidRDefault="004B50BB" w:rsidP="004B50BB">
      <w:pPr>
        <w:pStyle w:val="berschrift1"/>
        <w:spacing w:before="0"/>
        <w:rPr>
          <w:rFonts w:asciiTheme="minorHAnsi" w:hAnsiTheme="minorHAnsi" w:cstheme="minorHAnsi"/>
          <w:color w:val="auto"/>
          <w:sz w:val="22"/>
          <w:szCs w:val="22"/>
        </w:rPr>
      </w:pPr>
      <w:r>
        <w:rPr>
          <w:rFonts w:asciiTheme="minorHAnsi" w:hAnsiTheme="minorHAnsi" w:cstheme="minorHAnsi"/>
          <w:color w:val="auto"/>
          <w:sz w:val="22"/>
          <w:szCs w:val="22"/>
        </w:rPr>
        <w:t xml:space="preserve">des sexuellen </w:t>
      </w:r>
      <w:r w:rsidR="00221AA4" w:rsidRPr="0015471E">
        <w:rPr>
          <w:rFonts w:asciiTheme="minorHAnsi" w:hAnsiTheme="minorHAnsi" w:cstheme="minorHAnsi"/>
          <w:color w:val="auto"/>
          <w:sz w:val="22"/>
          <w:szCs w:val="22"/>
        </w:rPr>
        <w:t>Missbrauchs an Mädchen und Jungen</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rsidR="004B50BB" w:rsidRPr="004B50BB" w:rsidRDefault="004B50BB" w:rsidP="00AE2600">
      <w:pPr>
        <w:widowControl w:val="0"/>
        <w:autoSpaceDE w:val="0"/>
        <w:autoSpaceDN w:val="0"/>
        <w:adjustRightInd w:val="0"/>
        <w:spacing w:after="57"/>
        <w:jc w:val="both"/>
        <w:rPr>
          <w:rFonts w:asciiTheme="minorHAnsi" w:hAnsiTheme="minorHAnsi" w:cstheme="minorHAnsi"/>
          <w:color w:val="000000"/>
          <w:sz w:val="16"/>
          <w:szCs w:val="16"/>
        </w:rPr>
      </w:pPr>
    </w:p>
    <w:p w:rsidR="006208B4" w:rsidRPr="0015471E" w:rsidRDefault="00221AA4" w:rsidP="00AE2600">
      <w:pPr>
        <w:widowControl w:val="0"/>
        <w:autoSpaceDE w:val="0"/>
        <w:autoSpaceDN w:val="0"/>
        <w:adjustRightInd w:val="0"/>
        <w:spacing w:after="57"/>
        <w:jc w:val="both"/>
        <w:rPr>
          <w:rFonts w:asciiTheme="minorHAnsi" w:hAnsiTheme="minorHAnsi" w:cstheme="minorHAnsi"/>
          <w:color w:val="000000"/>
          <w:szCs w:val="22"/>
        </w:rPr>
      </w:pPr>
      <w:r w:rsidRPr="0015471E">
        <w:rPr>
          <w:rFonts w:asciiTheme="minorHAnsi" w:hAnsiTheme="minorHAnsi" w:cstheme="minorHAnsi"/>
          <w:color w:val="000000"/>
          <w:szCs w:val="22"/>
        </w:rPr>
        <w:t xml:space="preserve">Sexueller Missbrauch an Kindern ist ein Thema, das Eltern zutiefst verunsichern oder emotional belasten kann. </w:t>
      </w:r>
      <w:r w:rsidR="00E973F8">
        <w:rPr>
          <w:rFonts w:asciiTheme="minorHAnsi" w:hAnsiTheme="minorHAnsi" w:cstheme="minorHAnsi"/>
          <w:color w:val="000000"/>
          <w:szCs w:val="22"/>
        </w:rPr>
        <w:t>Die</w:t>
      </w:r>
      <w:r w:rsidR="00D1145B" w:rsidRPr="0015471E">
        <w:rPr>
          <w:rFonts w:asciiTheme="minorHAnsi" w:hAnsiTheme="minorHAnsi" w:cstheme="minorHAnsi"/>
          <w:color w:val="000000"/>
          <w:szCs w:val="22"/>
        </w:rPr>
        <w:t xml:space="preserve"> </w:t>
      </w:r>
      <w:r w:rsidR="00731334" w:rsidRPr="0015471E">
        <w:rPr>
          <w:rFonts w:asciiTheme="minorHAnsi" w:hAnsiTheme="minorHAnsi" w:cstheme="minorHAnsi"/>
          <w:color w:val="000000"/>
          <w:szCs w:val="22"/>
        </w:rPr>
        <w:t xml:space="preserve">Broschüre </w:t>
      </w:r>
      <w:r w:rsidR="00E973F8" w:rsidRPr="00E973F8">
        <w:rPr>
          <w:rFonts w:asciiTheme="minorHAnsi" w:hAnsiTheme="minorHAnsi" w:cstheme="minorHAnsi"/>
          <w:i/>
          <w:color w:val="000000"/>
          <w:szCs w:val="22"/>
        </w:rPr>
        <w:t>Mutig fragen – besonnen handeln</w:t>
      </w:r>
      <w:r w:rsidR="00E973F8">
        <w:rPr>
          <w:rFonts w:asciiTheme="minorHAnsi" w:hAnsiTheme="minorHAnsi" w:cstheme="minorHAnsi"/>
          <w:color w:val="000000"/>
          <w:szCs w:val="22"/>
        </w:rPr>
        <w:t xml:space="preserve"> soll </w:t>
      </w:r>
      <w:r w:rsidR="00731334" w:rsidRPr="0015471E">
        <w:rPr>
          <w:rFonts w:asciiTheme="minorHAnsi" w:hAnsiTheme="minorHAnsi" w:cstheme="minorHAnsi"/>
          <w:color w:val="000000"/>
          <w:szCs w:val="22"/>
        </w:rPr>
        <w:t xml:space="preserve">Hinweise und Anregungen geben, mit diesem herausfordernden Thema umzugehen. </w:t>
      </w:r>
      <w:r w:rsidR="00D1145B" w:rsidRPr="0015471E">
        <w:rPr>
          <w:rFonts w:asciiTheme="minorHAnsi" w:hAnsiTheme="minorHAnsi" w:cstheme="minorHAnsi"/>
          <w:color w:val="000000"/>
          <w:szCs w:val="22"/>
        </w:rPr>
        <w:t xml:space="preserve">Sie </w:t>
      </w:r>
      <w:r w:rsidRPr="0015471E">
        <w:rPr>
          <w:rFonts w:asciiTheme="minorHAnsi" w:hAnsiTheme="minorHAnsi" w:cstheme="minorHAnsi"/>
          <w:color w:val="000000"/>
          <w:szCs w:val="22"/>
        </w:rPr>
        <w:t xml:space="preserve">richtet sich sowohl an Mütter und Väter, die sich über sexuellen Missbrauch informieren und ihm vorbeugen möchten, als auch an Eltern, die sexuelle Gewalt an ihrer Tochter oder ihrem Sohn befürchten oder deren Kind tatsächlich </w:t>
      </w:r>
      <w:r w:rsidR="00852989" w:rsidRPr="0015471E">
        <w:rPr>
          <w:rFonts w:asciiTheme="minorHAnsi" w:hAnsiTheme="minorHAnsi" w:cstheme="minorHAnsi"/>
          <w:color w:val="000000"/>
          <w:szCs w:val="22"/>
        </w:rPr>
        <w:t>betroffen ist</w:t>
      </w:r>
      <w:r w:rsidRPr="0015471E">
        <w:rPr>
          <w:rFonts w:asciiTheme="minorHAnsi" w:hAnsiTheme="minorHAnsi" w:cstheme="minorHAnsi"/>
          <w:color w:val="000000"/>
          <w:szCs w:val="22"/>
        </w:rPr>
        <w:t xml:space="preserve">. </w:t>
      </w:r>
    </w:p>
    <w:p w:rsidR="00221AA4" w:rsidRPr="0015471E" w:rsidRDefault="00E973F8" w:rsidP="00AE2600">
      <w:pPr>
        <w:widowControl w:val="0"/>
        <w:autoSpaceDE w:val="0"/>
        <w:autoSpaceDN w:val="0"/>
        <w:adjustRightInd w:val="0"/>
        <w:spacing w:after="57"/>
        <w:jc w:val="both"/>
        <w:rPr>
          <w:rFonts w:asciiTheme="minorHAnsi" w:hAnsiTheme="minorHAnsi" w:cstheme="minorHAnsi"/>
          <w:color w:val="000000"/>
          <w:szCs w:val="22"/>
        </w:rPr>
      </w:pPr>
      <w:r>
        <w:rPr>
          <w:rFonts w:asciiTheme="minorHAnsi" w:hAnsiTheme="minorHAnsi" w:cstheme="minorHAnsi"/>
          <w:color w:val="000000"/>
          <w:szCs w:val="22"/>
        </w:rPr>
        <w:t>Z</w:t>
      </w:r>
      <w:r w:rsidR="00852989" w:rsidRPr="0015471E">
        <w:rPr>
          <w:rFonts w:asciiTheme="minorHAnsi" w:hAnsiTheme="minorHAnsi" w:cstheme="minorHAnsi"/>
          <w:color w:val="000000"/>
          <w:szCs w:val="22"/>
        </w:rPr>
        <w:t xml:space="preserve">udem </w:t>
      </w:r>
      <w:r>
        <w:rPr>
          <w:rFonts w:asciiTheme="minorHAnsi" w:hAnsiTheme="minorHAnsi" w:cstheme="minorHAnsi"/>
          <w:color w:val="000000"/>
          <w:szCs w:val="22"/>
        </w:rPr>
        <w:t xml:space="preserve">kann sie </w:t>
      </w:r>
      <w:r w:rsidR="00852989" w:rsidRPr="0015471E">
        <w:rPr>
          <w:rFonts w:asciiTheme="minorHAnsi" w:hAnsiTheme="minorHAnsi" w:cstheme="minorHAnsi"/>
          <w:color w:val="000000"/>
          <w:szCs w:val="22"/>
        </w:rPr>
        <w:t xml:space="preserve">genutzt werden in </w:t>
      </w:r>
      <w:r w:rsidR="00B653B5" w:rsidRPr="0015471E">
        <w:rPr>
          <w:rFonts w:asciiTheme="minorHAnsi" w:hAnsiTheme="minorHAnsi" w:cstheme="minorHAnsi"/>
          <w:color w:val="000000"/>
          <w:szCs w:val="22"/>
        </w:rPr>
        <w:t xml:space="preserve">pädagogischen Einrichtungen und im Freizeitbereich, wie bspw. </w:t>
      </w:r>
      <w:r w:rsidR="00852989" w:rsidRPr="0015471E">
        <w:rPr>
          <w:rFonts w:asciiTheme="minorHAnsi" w:hAnsiTheme="minorHAnsi" w:cstheme="minorHAnsi"/>
          <w:color w:val="000000"/>
          <w:szCs w:val="22"/>
        </w:rPr>
        <w:t xml:space="preserve">Kindergärten, </w:t>
      </w:r>
      <w:r w:rsidR="00B9717C" w:rsidRPr="0015471E">
        <w:rPr>
          <w:rFonts w:asciiTheme="minorHAnsi" w:hAnsiTheme="minorHAnsi" w:cstheme="minorHAnsi"/>
          <w:color w:val="000000"/>
          <w:szCs w:val="22"/>
        </w:rPr>
        <w:t xml:space="preserve">Schulen und </w:t>
      </w:r>
      <w:r w:rsidR="00852989" w:rsidRPr="0015471E">
        <w:rPr>
          <w:rFonts w:asciiTheme="minorHAnsi" w:hAnsiTheme="minorHAnsi" w:cstheme="minorHAnsi"/>
          <w:color w:val="000000"/>
          <w:szCs w:val="22"/>
        </w:rPr>
        <w:t xml:space="preserve">Sportverbänden, die präventiv mit Eltern zu diesem Thema ins Gespräch kommen </w:t>
      </w:r>
      <w:r w:rsidR="00205D4C" w:rsidRPr="0015471E">
        <w:rPr>
          <w:rFonts w:asciiTheme="minorHAnsi" w:hAnsiTheme="minorHAnsi" w:cstheme="minorHAnsi"/>
          <w:color w:val="000000"/>
          <w:szCs w:val="22"/>
        </w:rPr>
        <w:t>möchten</w:t>
      </w:r>
      <w:r w:rsidR="00852989" w:rsidRPr="0015471E">
        <w:rPr>
          <w:rFonts w:asciiTheme="minorHAnsi" w:hAnsiTheme="minorHAnsi" w:cstheme="minorHAnsi"/>
          <w:color w:val="000000"/>
          <w:szCs w:val="22"/>
        </w:rPr>
        <w:t xml:space="preserve">, </w:t>
      </w:r>
      <w:r w:rsidR="00B9717C" w:rsidRPr="0015471E">
        <w:rPr>
          <w:rFonts w:asciiTheme="minorHAnsi" w:hAnsiTheme="minorHAnsi" w:cstheme="minorHAnsi"/>
          <w:color w:val="000000"/>
          <w:szCs w:val="22"/>
        </w:rPr>
        <w:t>sei es</w:t>
      </w:r>
      <w:r w:rsidR="00852989" w:rsidRPr="0015471E">
        <w:rPr>
          <w:rFonts w:asciiTheme="minorHAnsi" w:hAnsiTheme="minorHAnsi" w:cstheme="minorHAnsi"/>
          <w:color w:val="000000"/>
          <w:szCs w:val="22"/>
        </w:rPr>
        <w:t xml:space="preserve"> i</w:t>
      </w:r>
      <w:r w:rsidR="00205D4C" w:rsidRPr="0015471E">
        <w:rPr>
          <w:rFonts w:asciiTheme="minorHAnsi" w:hAnsiTheme="minorHAnsi" w:cstheme="minorHAnsi"/>
          <w:color w:val="000000"/>
          <w:szCs w:val="22"/>
        </w:rPr>
        <w:t>m Rahme</w:t>
      </w:r>
      <w:r w:rsidR="00852989" w:rsidRPr="0015471E">
        <w:rPr>
          <w:rFonts w:asciiTheme="minorHAnsi" w:hAnsiTheme="minorHAnsi" w:cstheme="minorHAnsi"/>
          <w:color w:val="000000"/>
          <w:szCs w:val="22"/>
        </w:rPr>
        <w:t xml:space="preserve">n von Elternabenden oder </w:t>
      </w:r>
      <w:r w:rsidR="00B9717C" w:rsidRPr="0015471E">
        <w:rPr>
          <w:rFonts w:asciiTheme="minorHAnsi" w:hAnsiTheme="minorHAnsi" w:cstheme="minorHAnsi"/>
          <w:color w:val="000000"/>
          <w:szCs w:val="22"/>
        </w:rPr>
        <w:t xml:space="preserve">im Zusammenhang mit </w:t>
      </w:r>
      <w:r w:rsidR="00852989" w:rsidRPr="0015471E">
        <w:rPr>
          <w:rFonts w:asciiTheme="minorHAnsi" w:hAnsiTheme="minorHAnsi" w:cstheme="minorHAnsi"/>
          <w:color w:val="000000"/>
          <w:szCs w:val="22"/>
        </w:rPr>
        <w:t xml:space="preserve">präventiven Angeboten für Kinder. </w:t>
      </w:r>
    </w:p>
    <w:p w:rsidR="00B9717C" w:rsidRPr="0015471E" w:rsidRDefault="00B9717C" w:rsidP="00AE2600">
      <w:pPr>
        <w:widowControl w:val="0"/>
        <w:autoSpaceDE w:val="0"/>
        <w:autoSpaceDN w:val="0"/>
        <w:adjustRightInd w:val="0"/>
        <w:spacing w:after="57"/>
        <w:jc w:val="both"/>
        <w:rPr>
          <w:rFonts w:asciiTheme="minorHAnsi" w:hAnsiTheme="minorHAnsi" w:cstheme="minorHAnsi"/>
          <w:szCs w:val="22"/>
        </w:rPr>
      </w:pPr>
      <w:r w:rsidRPr="0015471E">
        <w:rPr>
          <w:rFonts w:asciiTheme="minorHAnsi" w:hAnsiTheme="minorHAnsi" w:cstheme="minorHAnsi"/>
          <w:szCs w:val="22"/>
        </w:rPr>
        <w:t xml:space="preserve">Über die </w:t>
      </w:r>
      <w:r w:rsidRPr="0015471E">
        <w:rPr>
          <w:rFonts w:asciiTheme="minorHAnsi" w:eastAsiaTheme="majorEastAsia" w:hAnsiTheme="minorHAnsi" w:cstheme="minorHAnsi"/>
          <w:iCs/>
          <w:szCs w:val="22"/>
        </w:rPr>
        <w:t>Publikationsseite</w:t>
      </w:r>
      <w:r w:rsidRPr="0015471E">
        <w:rPr>
          <w:rStyle w:val="Funotenzeichen"/>
          <w:rFonts w:asciiTheme="minorHAnsi" w:eastAsiaTheme="majorEastAsia" w:hAnsiTheme="minorHAnsi" w:cstheme="minorHAnsi"/>
          <w:iCs/>
          <w:szCs w:val="22"/>
        </w:rPr>
        <w:footnoteReference w:id="1"/>
      </w:r>
      <w:r w:rsidRPr="0015471E">
        <w:rPr>
          <w:rFonts w:asciiTheme="minorHAnsi" w:hAnsiTheme="minorHAnsi" w:cstheme="minorHAnsi"/>
          <w:szCs w:val="22"/>
        </w:rPr>
        <w:t xml:space="preserve"> des Bundesministeriums für Familie, Senioren, Frauen und Jugend können gedruckte Exemplare auch in größerer Menge bestellt werden. </w:t>
      </w:r>
    </w:p>
    <w:p w:rsidR="00852989" w:rsidRPr="004B50BB" w:rsidRDefault="00852989" w:rsidP="00AE2600">
      <w:pPr>
        <w:widowControl w:val="0"/>
        <w:autoSpaceDE w:val="0"/>
        <w:autoSpaceDN w:val="0"/>
        <w:adjustRightInd w:val="0"/>
        <w:spacing w:after="57"/>
        <w:jc w:val="both"/>
        <w:rPr>
          <w:rFonts w:asciiTheme="minorHAnsi" w:hAnsiTheme="minorHAnsi" w:cstheme="minorHAnsi"/>
          <w:color w:val="000000"/>
          <w:sz w:val="16"/>
          <w:szCs w:val="16"/>
        </w:rPr>
      </w:pPr>
    </w:p>
    <w:p w:rsidR="00A54F56" w:rsidRPr="0015471E" w:rsidRDefault="00A54F56" w:rsidP="00AE2600">
      <w:pPr>
        <w:widowControl w:val="0"/>
        <w:autoSpaceDE w:val="0"/>
        <w:autoSpaceDN w:val="0"/>
        <w:adjustRightInd w:val="0"/>
        <w:spacing w:after="57"/>
        <w:jc w:val="both"/>
        <w:rPr>
          <w:rFonts w:asciiTheme="minorHAnsi" w:hAnsiTheme="minorHAnsi" w:cstheme="minorHAnsi"/>
          <w:color w:val="000000"/>
          <w:szCs w:val="22"/>
        </w:rPr>
      </w:pPr>
      <w:r w:rsidRPr="0015471E">
        <w:rPr>
          <w:rFonts w:asciiTheme="minorHAnsi" w:hAnsiTheme="minorHAnsi" w:cstheme="minorHAnsi"/>
          <w:color w:val="000000"/>
          <w:szCs w:val="22"/>
        </w:rPr>
        <w:t>Die Eltern-Broschüre „Mutig fragen – besonnen handeln. Informationen für Mütter und Väter zur Thematik des sexuellen Missbrauchs an Mädchen und Jungen“ des Bundesministeriums für Familie, Senioren, Frauen und Jugend (BMFSFJ) wurde unter redaktioneller Betreuung des Informationszentrums Kindesmisshandlung/Kindes</w:t>
      </w:r>
      <w:r w:rsidRPr="0015471E">
        <w:rPr>
          <w:rFonts w:asciiTheme="minorHAnsi" w:hAnsiTheme="minorHAnsi" w:cstheme="minorHAnsi"/>
          <w:color w:val="000000"/>
          <w:szCs w:val="22"/>
        </w:rPr>
        <w:softHyphen/>
        <w:t>vernach</w:t>
      </w:r>
      <w:r w:rsidRPr="0015471E">
        <w:rPr>
          <w:rFonts w:asciiTheme="minorHAnsi" w:hAnsiTheme="minorHAnsi" w:cstheme="minorHAnsi"/>
          <w:color w:val="000000"/>
          <w:szCs w:val="22"/>
        </w:rPr>
        <w:softHyphen/>
        <w:t>lässi</w:t>
      </w:r>
      <w:r w:rsidRPr="0015471E">
        <w:rPr>
          <w:rFonts w:asciiTheme="minorHAnsi" w:hAnsiTheme="minorHAnsi" w:cstheme="minorHAnsi"/>
          <w:color w:val="000000"/>
          <w:szCs w:val="22"/>
        </w:rPr>
        <w:softHyphen/>
        <w:t xml:space="preserve">gung (IzKK) 2012 </w:t>
      </w:r>
      <w:r w:rsidR="00B9717C" w:rsidRPr="0015471E">
        <w:rPr>
          <w:rFonts w:asciiTheme="minorHAnsi" w:hAnsiTheme="minorHAnsi" w:cstheme="minorHAnsi"/>
          <w:color w:val="000000"/>
          <w:szCs w:val="22"/>
        </w:rPr>
        <w:t xml:space="preserve">neu überarbeitet </w:t>
      </w:r>
      <w:r w:rsidRPr="0015471E">
        <w:rPr>
          <w:rFonts w:asciiTheme="minorHAnsi" w:hAnsiTheme="minorHAnsi" w:cstheme="minorHAnsi"/>
          <w:color w:val="000000"/>
          <w:szCs w:val="22"/>
        </w:rPr>
        <w:t>veröffentlicht. Die Texte wurden von erfahrenen ExpertInnen verfasst: Kirstin Dawin, Parvaneh Djafarzadeh, Ursula Enders, Robert Grain, Marion Mebes, Peter Mosser, Eva-Maria Nicolai, Ute Nöthen-Schürmann, Adelheid Unterstaller und Julia von Weiler.</w:t>
      </w:r>
    </w:p>
    <w:p w:rsidR="00221AA4" w:rsidRPr="0015471E" w:rsidRDefault="00E77614" w:rsidP="00AE2600">
      <w:pPr>
        <w:widowControl w:val="0"/>
        <w:autoSpaceDE w:val="0"/>
        <w:autoSpaceDN w:val="0"/>
        <w:adjustRightInd w:val="0"/>
        <w:spacing w:after="57"/>
        <w:jc w:val="both"/>
        <w:rPr>
          <w:rFonts w:asciiTheme="minorHAnsi" w:hAnsiTheme="minorHAnsi" w:cstheme="minorHAnsi"/>
          <w:color w:val="000000"/>
          <w:szCs w:val="22"/>
        </w:rPr>
      </w:pPr>
      <w:r w:rsidRPr="0015471E">
        <w:rPr>
          <w:rFonts w:asciiTheme="minorHAnsi" w:hAnsiTheme="minorHAnsi" w:cstheme="minorHAnsi"/>
          <w:color w:val="000000"/>
          <w:szCs w:val="22"/>
        </w:rPr>
        <w:t>Inhalte der Broschüre</w:t>
      </w:r>
      <w:r w:rsidR="00221AA4" w:rsidRPr="0015471E">
        <w:rPr>
          <w:rFonts w:asciiTheme="minorHAnsi" w:hAnsiTheme="minorHAnsi" w:cstheme="minorHAnsi"/>
          <w:color w:val="000000"/>
          <w:szCs w:val="22"/>
        </w:rPr>
        <w:t xml:space="preserve"> </w:t>
      </w:r>
    </w:p>
    <w:p w:rsidR="00221AA4" w:rsidRPr="0015471E" w:rsidRDefault="00221AA4" w:rsidP="00AE2600">
      <w:pPr>
        <w:pStyle w:val="Listenabsatz"/>
        <w:widowControl w:val="0"/>
        <w:numPr>
          <w:ilvl w:val="0"/>
          <w:numId w:val="2"/>
        </w:numPr>
        <w:autoSpaceDE w:val="0"/>
        <w:autoSpaceDN w:val="0"/>
        <w:adjustRightInd w:val="0"/>
        <w:spacing w:before="0" w:after="57"/>
        <w:ind w:left="360"/>
        <w:jc w:val="both"/>
        <w:rPr>
          <w:rFonts w:asciiTheme="minorHAnsi" w:hAnsiTheme="minorHAnsi" w:cstheme="minorHAnsi"/>
          <w:color w:val="000000"/>
          <w:szCs w:val="22"/>
        </w:rPr>
      </w:pPr>
      <w:r w:rsidRPr="0015471E">
        <w:rPr>
          <w:rFonts w:asciiTheme="minorHAnsi" w:hAnsiTheme="minorHAnsi" w:cstheme="minorHAnsi"/>
          <w:color w:val="000000"/>
          <w:szCs w:val="22"/>
        </w:rPr>
        <w:t xml:space="preserve">Was ist sexueller Missbrauch? </w:t>
      </w:r>
    </w:p>
    <w:p w:rsidR="00221AA4" w:rsidRPr="0015471E" w:rsidRDefault="00221AA4" w:rsidP="00AE2600">
      <w:pPr>
        <w:pStyle w:val="Listenabsatz"/>
        <w:widowControl w:val="0"/>
        <w:numPr>
          <w:ilvl w:val="0"/>
          <w:numId w:val="2"/>
        </w:numPr>
        <w:autoSpaceDE w:val="0"/>
        <w:autoSpaceDN w:val="0"/>
        <w:adjustRightInd w:val="0"/>
        <w:spacing w:before="0" w:after="57"/>
        <w:ind w:left="360"/>
        <w:jc w:val="both"/>
        <w:rPr>
          <w:rFonts w:asciiTheme="minorHAnsi" w:hAnsiTheme="minorHAnsi" w:cstheme="minorHAnsi"/>
          <w:color w:val="000000"/>
          <w:szCs w:val="22"/>
        </w:rPr>
      </w:pPr>
      <w:r w:rsidRPr="0015471E">
        <w:rPr>
          <w:rFonts w:asciiTheme="minorHAnsi" w:hAnsiTheme="minorHAnsi" w:cstheme="minorHAnsi"/>
          <w:color w:val="000000"/>
          <w:szCs w:val="22"/>
        </w:rPr>
        <w:t xml:space="preserve">Wer tut denn so was? </w:t>
      </w:r>
    </w:p>
    <w:p w:rsidR="00221AA4" w:rsidRPr="0015471E" w:rsidRDefault="00E77614" w:rsidP="00AE2600">
      <w:pPr>
        <w:pStyle w:val="Listenabsatz"/>
        <w:widowControl w:val="0"/>
        <w:numPr>
          <w:ilvl w:val="0"/>
          <w:numId w:val="2"/>
        </w:numPr>
        <w:autoSpaceDE w:val="0"/>
        <w:autoSpaceDN w:val="0"/>
        <w:adjustRightInd w:val="0"/>
        <w:spacing w:before="0" w:after="57"/>
        <w:ind w:left="360"/>
        <w:jc w:val="both"/>
        <w:rPr>
          <w:rFonts w:asciiTheme="minorHAnsi" w:hAnsiTheme="minorHAnsi" w:cstheme="minorHAnsi"/>
          <w:color w:val="000000"/>
          <w:szCs w:val="22"/>
        </w:rPr>
      </w:pPr>
      <w:r w:rsidRPr="0015471E">
        <w:rPr>
          <w:rFonts w:asciiTheme="minorHAnsi" w:hAnsiTheme="minorHAnsi" w:cstheme="minorHAnsi"/>
          <w:color w:val="000000"/>
          <w:szCs w:val="22"/>
        </w:rPr>
        <w:t xml:space="preserve">Was sind Doktorspiele und wie unterscheiden sie sich von sexuellen Übergriffen? </w:t>
      </w:r>
    </w:p>
    <w:p w:rsidR="00221AA4" w:rsidRPr="0015471E" w:rsidRDefault="00221AA4" w:rsidP="00AE2600">
      <w:pPr>
        <w:pStyle w:val="Listenabsatz"/>
        <w:widowControl w:val="0"/>
        <w:numPr>
          <w:ilvl w:val="0"/>
          <w:numId w:val="2"/>
        </w:numPr>
        <w:autoSpaceDE w:val="0"/>
        <w:autoSpaceDN w:val="0"/>
        <w:adjustRightInd w:val="0"/>
        <w:spacing w:before="0" w:after="57"/>
        <w:ind w:left="360"/>
        <w:jc w:val="both"/>
        <w:rPr>
          <w:rFonts w:asciiTheme="minorHAnsi" w:hAnsiTheme="minorHAnsi" w:cstheme="minorHAnsi"/>
          <w:color w:val="000000"/>
          <w:szCs w:val="22"/>
        </w:rPr>
      </w:pPr>
      <w:r w:rsidRPr="0015471E">
        <w:rPr>
          <w:rFonts w:asciiTheme="minorHAnsi" w:hAnsiTheme="minorHAnsi" w:cstheme="minorHAnsi"/>
          <w:color w:val="000000"/>
          <w:szCs w:val="22"/>
        </w:rPr>
        <w:t xml:space="preserve">Mädchen als Betroffene </w:t>
      </w:r>
    </w:p>
    <w:p w:rsidR="00221AA4" w:rsidRPr="0015471E" w:rsidRDefault="00221AA4" w:rsidP="00AE2600">
      <w:pPr>
        <w:pStyle w:val="Listenabsatz"/>
        <w:widowControl w:val="0"/>
        <w:numPr>
          <w:ilvl w:val="0"/>
          <w:numId w:val="2"/>
        </w:numPr>
        <w:autoSpaceDE w:val="0"/>
        <w:autoSpaceDN w:val="0"/>
        <w:adjustRightInd w:val="0"/>
        <w:spacing w:before="0" w:after="57"/>
        <w:ind w:left="360"/>
        <w:jc w:val="both"/>
        <w:rPr>
          <w:rFonts w:asciiTheme="minorHAnsi" w:hAnsiTheme="minorHAnsi" w:cstheme="minorHAnsi"/>
          <w:color w:val="000000"/>
          <w:szCs w:val="22"/>
        </w:rPr>
      </w:pPr>
      <w:r w:rsidRPr="0015471E">
        <w:rPr>
          <w:rFonts w:asciiTheme="minorHAnsi" w:hAnsiTheme="minorHAnsi" w:cstheme="minorHAnsi"/>
          <w:color w:val="000000"/>
          <w:szCs w:val="22"/>
        </w:rPr>
        <w:t>Jungen als Betroffene</w:t>
      </w:r>
    </w:p>
    <w:p w:rsidR="00221AA4" w:rsidRPr="0015471E" w:rsidRDefault="00221AA4" w:rsidP="00AE2600">
      <w:pPr>
        <w:pStyle w:val="Listenabsatz"/>
        <w:widowControl w:val="0"/>
        <w:numPr>
          <w:ilvl w:val="0"/>
          <w:numId w:val="2"/>
        </w:numPr>
        <w:autoSpaceDE w:val="0"/>
        <w:autoSpaceDN w:val="0"/>
        <w:adjustRightInd w:val="0"/>
        <w:spacing w:before="0" w:after="57"/>
        <w:ind w:left="360"/>
        <w:jc w:val="both"/>
        <w:rPr>
          <w:rFonts w:asciiTheme="minorHAnsi" w:hAnsiTheme="minorHAnsi" w:cstheme="minorHAnsi"/>
          <w:color w:val="000000"/>
          <w:szCs w:val="22"/>
        </w:rPr>
      </w:pPr>
      <w:r w:rsidRPr="0015471E">
        <w:rPr>
          <w:rFonts w:asciiTheme="minorHAnsi" w:hAnsiTheme="minorHAnsi" w:cstheme="minorHAnsi"/>
          <w:color w:val="000000"/>
          <w:szCs w:val="22"/>
        </w:rPr>
        <w:t xml:space="preserve">Wenn die Tochter oder der Sohn missbraucht wurde </w:t>
      </w:r>
    </w:p>
    <w:p w:rsidR="00221AA4" w:rsidRPr="0015471E" w:rsidRDefault="00221AA4" w:rsidP="00AE2600">
      <w:pPr>
        <w:pStyle w:val="Listenabsatz"/>
        <w:widowControl w:val="0"/>
        <w:numPr>
          <w:ilvl w:val="0"/>
          <w:numId w:val="2"/>
        </w:numPr>
        <w:autoSpaceDE w:val="0"/>
        <w:autoSpaceDN w:val="0"/>
        <w:adjustRightInd w:val="0"/>
        <w:spacing w:before="0" w:after="57"/>
        <w:ind w:left="360"/>
        <w:jc w:val="both"/>
        <w:rPr>
          <w:rFonts w:asciiTheme="minorHAnsi" w:hAnsiTheme="minorHAnsi" w:cstheme="minorHAnsi"/>
          <w:color w:val="000000"/>
          <w:szCs w:val="22"/>
        </w:rPr>
      </w:pPr>
      <w:r w:rsidRPr="0015471E">
        <w:rPr>
          <w:rFonts w:asciiTheme="minorHAnsi" w:hAnsiTheme="minorHAnsi" w:cstheme="minorHAnsi"/>
          <w:color w:val="000000"/>
          <w:szCs w:val="22"/>
        </w:rPr>
        <w:t xml:space="preserve">Sexueller Missbrauch vor Gericht </w:t>
      </w:r>
    </w:p>
    <w:p w:rsidR="00221AA4" w:rsidRPr="0015471E" w:rsidRDefault="00221AA4" w:rsidP="00AE2600">
      <w:pPr>
        <w:pStyle w:val="Listenabsatz"/>
        <w:widowControl w:val="0"/>
        <w:numPr>
          <w:ilvl w:val="0"/>
          <w:numId w:val="2"/>
        </w:numPr>
        <w:autoSpaceDE w:val="0"/>
        <w:autoSpaceDN w:val="0"/>
        <w:adjustRightInd w:val="0"/>
        <w:spacing w:before="0" w:after="57"/>
        <w:ind w:left="360"/>
        <w:jc w:val="both"/>
        <w:rPr>
          <w:rFonts w:asciiTheme="minorHAnsi" w:hAnsiTheme="minorHAnsi" w:cstheme="minorHAnsi"/>
          <w:color w:val="000000"/>
          <w:szCs w:val="22"/>
        </w:rPr>
      </w:pPr>
      <w:r w:rsidRPr="0015471E">
        <w:rPr>
          <w:rFonts w:asciiTheme="minorHAnsi" w:hAnsiTheme="minorHAnsi" w:cstheme="minorHAnsi"/>
          <w:color w:val="000000"/>
          <w:szCs w:val="22"/>
        </w:rPr>
        <w:t>Was können Mütter und Väter tun, um ihre Kinder vor sexuellem Missbrauch zu schützen</w:t>
      </w:r>
      <w:r w:rsidR="00B051AA" w:rsidRPr="0015471E">
        <w:rPr>
          <w:rFonts w:asciiTheme="minorHAnsi" w:hAnsiTheme="minorHAnsi" w:cstheme="minorHAnsi"/>
          <w:color w:val="000000"/>
          <w:szCs w:val="22"/>
        </w:rPr>
        <w:t>?</w:t>
      </w:r>
      <w:r w:rsidRPr="0015471E">
        <w:rPr>
          <w:rFonts w:asciiTheme="minorHAnsi" w:hAnsiTheme="minorHAnsi" w:cstheme="minorHAnsi"/>
          <w:color w:val="000000"/>
          <w:szCs w:val="22"/>
        </w:rPr>
        <w:t xml:space="preserve"> </w:t>
      </w:r>
    </w:p>
    <w:p w:rsidR="00221AA4" w:rsidRPr="0015471E" w:rsidRDefault="00221AA4" w:rsidP="00AE2600">
      <w:pPr>
        <w:pStyle w:val="Listenabsatz"/>
        <w:widowControl w:val="0"/>
        <w:numPr>
          <w:ilvl w:val="0"/>
          <w:numId w:val="2"/>
        </w:numPr>
        <w:autoSpaceDE w:val="0"/>
        <w:autoSpaceDN w:val="0"/>
        <w:adjustRightInd w:val="0"/>
        <w:spacing w:before="0" w:after="57"/>
        <w:ind w:left="360"/>
        <w:rPr>
          <w:rFonts w:asciiTheme="minorHAnsi" w:hAnsiTheme="minorHAnsi" w:cstheme="minorHAnsi"/>
          <w:color w:val="000000"/>
          <w:szCs w:val="22"/>
        </w:rPr>
      </w:pPr>
      <w:r w:rsidRPr="0015471E">
        <w:rPr>
          <w:rFonts w:asciiTheme="minorHAnsi" w:hAnsiTheme="minorHAnsi" w:cstheme="minorHAnsi"/>
          <w:color w:val="000000"/>
          <w:szCs w:val="22"/>
        </w:rPr>
        <w:t>Sexueller Missbrauch, digitale Medien und das Internet</w:t>
      </w:r>
    </w:p>
    <w:p w:rsidR="00221AA4" w:rsidRPr="0015471E" w:rsidRDefault="00E973F8" w:rsidP="00AE2600">
      <w:pPr>
        <w:widowControl w:val="0"/>
        <w:autoSpaceDE w:val="0"/>
        <w:autoSpaceDN w:val="0"/>
        <w:adjustRightInd w:val="0"/>
        <w:spacing w:after="57"/>
        <w:jc w:val="both"/>
        <w:rPr>
          <w:rFonts w:asciiTheme="minorHAnsi" w:hAnsiTheme="minorHAnsi" w:cstheme="minorHAnsi"/>
          <w:szCs w:val="22"/>
        </w:rPr>
      </w:pPr>
      <w:r>
        <w:rPr>
          <w:rFonts w:asciiTheme="minorHAnsi" w:hAnsiTheme="minorHAnsi" w:cstheme="minorHAnsi"/>
          <w:color w:val="000000"/>
          <w:szCs w:val="22"/>
        </w:rPr>
        <w:t xml:space="preserve">Ebenso werden </w:t>
      </w:r>
      <w:r w:rsidR="00221AA4" w:rsidRPr="0015471E">
        <w:rPr>
          <w:rFonts w:asciiTheme="minorHAnsi" w:hAnsiTheme="minorHAnsi" w:cstheme="minorHAnsi"/>
          <w:color w:val="000000"/>
          <w:szCs w:val="22"/>
        </w:rPr>
        <w:t>Literaturhinweise für Erwachsene, Kinder und Jugendliche, die sich über die unterschiedlichen Themen noch ausführlicher informieren möchten</w:t>
      </w:r>
      <w:r w:rsidR="00B051AA" w:rsidRPr="0015471E">
        <w:rPr>
          <w:rFonts w:asciiTheme="minorHAnsi" w:hAnsiTheme="minorHAnsi" w:cstheme="minorHAnsi"/>
          <w:color w:val="000000"/>
          <w:szCs w:val="22"/>
        </w:rPr>
        <w:t>,</w:t>
      </w:r>
      <w:r w:rsidR="00E77614" w:rsidRPr="0015471E">
        <w:rPr>
          <w:rFonts w:asciiTheme="minorHAnsi" w:hAnsiTheme="minorHAnsi" w:cstheme="minorHAnsi"/>
          <w:color w:val="000000"/>
          <w:szCs w:val="22"/>
        </w:rPr>
        <w:t xml:space="preserve"> und </w:t>
      </w:r>
      <w:r w:rsidR="00221AA4" w:rsidRPr="0015471E">
        <w:rPr>
          <w:rFonts w:asciiTheme="minorHAnsi" w:hAnsiTheme="minorHAnsi" w:cstheme="minorHAnsi"/>
          <w:color w:val="000000"/>
          <w:szCs w:val="22"/>
        </w:rPr>
        <w:t>Kontaktdaten von einschlägigen Anlauf- und Beratungsstellen sowie Internetseiten aufgeführt.</w:t>
      </w:r>
    </w:p>
    <w:p w:rsidR="008F50FE" w:rsidRPr="0015471E" w:rsidRDefault="008F50FE" w:rsidP="00AE2600">
      <w:pPr>
        <w:widowControl w:val="0"/>
        <w:autoSpaceDE w:val="0"/>
        <w:autoSpaceDN w:val="0"/>
        <w:adjustRightInd w:val="0"/>
        <w:spacing w:after="57"/>
        <w:jc w:val="both"/>
        <w:rPr>
          <w:rFonts w:asciiTheme="minorHAnsi" w:hAnsiTheme="minorHAnsi" w:cstheme="minorHAnsi"/>
          <w:color w:val="000000"/>
          <w:szCs w:val="22"/>
        </w:rPr>
      </w:pPr>
    </w:p>
    <w:sectPr w:rsidR="008F50FE" w:rsidRPr="0015471E" w:rsidSect="004B50BB">
      <w:type w:val="continuous"/>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91" w:rsidRDefault="00C61091" w:rsidP="008F50FE">
      <w:r>
        <w:separator/>
      </w:r>
    </w:p>
  </w:endnote>
  <w:endnote w:type="continuationSeparator" w:id="0">
    <w:p w:rsidR="00C61091" w:rsidRDefault="00C61091" w:rsidP="008F5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91" w:rsidRDefault="00C61091" w:rsidP="008F50FE">
      <w:r>
        <w:separator/>
      </w:r>
    </w:p>
  </w:footnote>
  <w:footnote w:type="continuationSeparator" w:id="0">
    <w:p w:rsidR="00C61091" w:rsidRDefault="00C61091" w:rsidP="008F50FE">
      <w:r>
        <w:continuationSeparator/>
      </w:r>
    </w:p>
  </w:footnote>
  <w:footnote w:id="1">
    <w:p w:rsidR="00B9717C" w:rsidRDefault="00B9717C" w:rsidP="00B9717C">
      <w:pPr>
        <w:pStyle w:val="Funotentext"/>
      </w:pPr>
      <w:r>
        <w:rPr>
          <w:rStyle w:val="Funotenzeichen"/>
        </w:rPr>
        <w:footnoteRef/>
      </w:r>
      <w:r>
        <w:t xml:space="preserve"> </w:t>
      </w:r>
      <w:hyperlink r:id="rId1" w:history="1">
        <w:r w:rsidRPr="00291A2E">
          <w:rPr>
            <w:rStyle w:val="Hyperlink"/>
            <w:rFonts w:eastAsiaTheme="majorEastAsia"/>
          </w:rPr>
          <w:t>www.bmfsfj.de/BMFSFJ/Service/Publikationen/publikationsliste,did=5810.html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2710"/>
    <w:multiLevelType w:val="hybridMultilevel"/>
    <w:tmpl w:val="AFEC6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AD0229"/>
    <w:multiLevelType w:val="hybridMultilevel"/>
    <w:tmpl w:val="378C6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stylePaneFormatFilter w:val="3F01"/>
  <w:defaultTabStop w:val="708"/>
  <w:hyphenationZone w:val="425"/>
  <w:drawingGridHorizontalSpacing w:val="113"/>
  <w:displayHorizontalDrawingGridEvery w:val="2"/>
  <w:noPunctuationKerning/>
  <w:characterSpacingControl w:val="doNotCompress"/>
  <w:footnotePr>
    <w:footnote w:id="-1"/>
    <w:footnote w:id="0"/>
  </w:footnotePr>
  <w:endnotePr>
    <w:endnote w:id="-1"/>
    <w:endnote w:id="0"/>
  </w:endnotePr>
  <w:compat/>
  <w:rsids>
    <w:rsidRoot w:val="00221AA4"/>
    <w:rsid w:val="000D2306"/>
    <w:rsid w:val="00116A8F"/>
    <w:rsid w:val="001475EF"/>
    <w:rsid w:val="0015471E"/>
    <w:rsid w:val="001748E9"/>
    <w:rsid w:val="001D6034"/>
    <w:rsid w:val="00205D4C"/>
    <w:rsid w:val="00221AA4"/>
    <w:rsid w:val="0027181F"/>
    <w:rsid w:val="002C5544"/>
    <w:rsid w:val="002D3CB8"/>
    <w:rsid w:val="002E0885"/>
    <w:rsid w:val="00332238"/>
    <w:rsid w:val="003800A8"/>
    <w:rsid w:val="003B0360"/>
    <w:rsid w:val="003F7421"/>
    <w:rsid w:val="00471A03"/>
    <w:rsid w:val="004831A9"/>
    <w:rsid w:val="004B0D3E"/>
    <w:rsid w:val="004B50BB"/>
    <w:rsid w:val="004E52D7"/>
    <w:rsid w:val="004F2ABB"/>
    <w:rsid w:val="005062CC"/>
    <w:rsid w:val="00521ED9"/>
    <w:rsid w:val="0054210F"/>
    <w:rsid w:val="00545DA7"/>
    <w:rsid w:val="00580DF3"/>
    <w:rsid w:val="00587325"/>
    <w:rsid w:val="00592FC3"/>
    <w:rsid w:val="005B51AE"/>
    <w:rsid w:val="005B67E1"/>
    <w:rsid w:val="005C0F9A"/>
    <w:rsid w:val="005C1039"/>
    <w:rsid w:val="005D531A"/>
    <w:rsid w:val="005E5A28"/>
    <w:rsid w:val="006208B4"/>
    <w:rsid w:val="00665F37"/>
    <w:rsid w:val="006837E3"/>
    <w:rsid w:val="006849EF"/>
    <w:rsid w:val="00710668"/>
    <w:rsid w:val="00717270"/>
    <w:rsid w:val="00731334"/>
    <w:rsid w:val="007B7835"/>
    <w:rsid w:val="007F41D5"/>
    <w:rsid w:val="00852989"/>
    <w:rsid w:val="008655A3"/>
    <w:rsid w:val="008D4D86"/>
    <w:rsid w:val="008F50FE"/>
    <w:rsid w:val="009576F9"/>
    <w:rsid w:val="00970DCC"/>
    <w:rsid w:val="009A58D0"/>
    <w:rsid w:val="009A78DB"/>
    <w:rsid w:val="009D1B08"/>
    <w:rsid w:val="009F00A6"/>
    <w:rsid w:val="00A43320"/>
    <w:rsid w:val="00A54F56"/>
    <w:rsid w:val="00A56B07"/>
    <w:rsid w:val="00A622FB"/>
    <w:rsid w:val="00AA0167"/>
    <w:rsid w:val="00AB2788"/>
    <w:rsid w:val="00AE2600"/>
    <w:rsid w:val="00AE43CF"/>
    <w:rsid w:val="00B051AA"/>
    <w:rsid w:val="00B653B5"/>
    <w:rsid w:val="00B9717C"/>
    <w:rsid w:val="00C155D4"/>
    <w:rsid w:val="00C61091"/>
    <w:rsid w:val="00CB6D3B"/>
    <w:rsid w:val="00CD2AAC"/>
    <w:rsid w:val="00CF0C4E"/>
    <w:rsid w:val="00D1145B"/>
    <w:rsid w:val="00D1694C"/>
    <w:rsid w:val="00D8469D"/>
    <w:rsid w:val="00D91660"/>
    <w:rsid w:val="00DC31F6"/>
    <w:rsid w:val="00E77614"/>
    <w:rsid w:val="00E973F8"/>
    <w:rsid w:val="00EA3354"/>
    <w:rsid w:val="00EE5DDF"/>
    <w:rsid w:val="00F035E7"/>
    <w:rsid w:val="00FA46FE"/>
    <w:rsid w:val="00FC0C35"/>
    <w:rsid w:val="00FC11EE"/>
    <w:rsid w:val="00FD21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65F37"/>
    <w:rPr>
      <w:rFonts w:ascii="Arial" w:hAnsi="Arial"/>
      <w:spacing w:val="6"/>
      <w:sz w:val="22"/>
      <w:szCs w:val="24"/>
    </w:rPr>
  </w:style>
  <w:style w:type="paragraph" w:styleId="berschrift1">
    <w:name w:val="heading 1"/>
    <w:aliases w:val="Überschrift"/>
    <w:basedOn w:val="Standard"/>
    <w:next w:val="Standard"/>
    <w:link w:val="berschrift1Zchn"/>
    <w:uiPriority w:val="9"/>
    <w:qFormat/>
    <w:rsid w:val="000D2306"/>
    <w:pPr>
      <w:keepNext/>
      <w:keepLines/>
      <w:spacing w:before="480"/>
      <w:outlineLvl w:val="0"/>
    </w:pPr>
    <w:rPr>
      <w:rFonts w:eastAsiaTheme="majorEastAsia" w:cstheme="majorBidi"/>
      <w:b/>
      <w:bCs/>
      <w:color w:val="002FA7"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
    <w:rsid w:val="000D2306"/>
    <w:rPr>
      <w:rFonts w:ascii="Segoe UI" w:eastAsiaTheme="majorEastAsia" w:hAnsi="Segoe UI" w:cstheme="majorBidi"/>
      <w:b/>
      <w:bCs/>
      <w:color w:val="002FA7" w:themeColor="accent1" w:themeShade="BF"/>
      <w:spacing w:val="6"/>
      <w:sz w:val="28"/>
      <w:szCs w:val="28"/>
    </w:rPr>
  </w:style>
  <w:style w:type="paragraph" w:styleId="Listenabsatz">
    <w:name w:val="List Paragraph"/>
    <w:aliases w:val="Aufzählung"/>
    <w:basedOn w:val="Standard"/>
    <w:uiPriority w:val="34"/>
    <w:qFormat/>
    <w:rsid w:val="0054210F"/>
    <w:pPr>
      <w:spacing w:before="120" w:after="240"/>
      <w:ind w:left="720"/>
      <w:contextualSpacing/>
    </w:pPr>
  </w:style>
  <w:style w:type="paragraph" w:customStyle="1" w:styleId="berschrift2">
    <w:name w:val="Überschrift2"/>
    <w:basedOn w:val="berschrift1"/>
    <w:qFormat/>
    <w:rsid w:val="00FA46FE"/>
    <w:pPr>
      <w:spacing w:after="120"/>
    </w:pPr>
    <w:rPr>
      <w:sz w:val="24"/>
    </w:rPr>
  </w:style>
  <w:style w:type="character" w:styleId="Hyperlink">
    <w:name w:val="Hyperlink"/>
    <w:basedOn w:val="Absatz-Standardschriftart"/>
    <w:uiPriority w:val="99"/>
    <w:unhideWhenUsed/>
    <w:rsid w:val="008F50FE"/>
    <w:rPr>
      <w:color w:val="0000FF"/>
      <w:u w:val="single"/>
    </w:rPr>
  </w:style>
  <w:style w:type="character" w:styleId="BesuchterHyperlink">
    <w:name w:val="FollowedHyperlink"/>
    <w:basedOn w:val="Absatz-Standardschriftart"/>
    <w:uiPriority w:val="99"/>
    <w:semiHidden/>
    <w:unhideWhenUsed/>
    <w:rsid w:val="008F50FE"/>
    <w:rPr>
      <w:color w:val="800080" w:themeColor="followedHyperlink"/>
      <w:u w:val="single"/>
    </w:rPr>
  </w:style>
  <w:style w:type="paragraph" w:styleId="Funotentext">
    <w:name w:val="footnote text"/>
    <w:basedOn w:val="Standard"/>
    <w:link w:val="FunotentextZchn"/>
    <w:uiPriority w:val="99"/>
    <w:semiHidden/>
    <w:unhideWhenUsed/>
    <w:rsid w:val="008F50FE"/>
    <w:rPr>
      <w:sz w:val="20"/>
      <w:szCs w:val="20"/>
    </w:rPr>
  </w:style>
  <w:style w:type="character" w:customStyle="1" w:styleId="FunotentextZchn">
    <w:name w:val="Fußnotentext Zchn"/>
    <w:basedOn w:val="Absatz-Standardschriftart"/>
    <w:link w:val="Funotentext"/>
    <w:uiPriority w:val="99"/>
    <w:semiHidden/>
    <w:rsid w:val="008F50FE"/>
    <w:rPr>
      <w:rFonts w:ascii="Arial" w:hAnsi="Arial"/>
      <w:spacing w:val="6"/>
    </w:rPr>
  </w:style>
  <w:style w:type="character" w:styleId="Funotenzeichen">
    <w:name w:val="footnote reference"/>
    <w:basedOn w:val="Absatz-Standardschriftart"/>
    <w:uiPriority w:val="99"/>
    <w:semiHidden/>
    <w:unhideWhenUsed/>
    <w:rsid w:val="008F50FE"/>
    <w:rPr>
      <w:vertAlign w:val="superscript"/>
    </w:rPr>
  </w:style>
  <w:style w:type="paragraph" w:styleId="Sprechblasentext">
    <w:name w:val="Balloon Text"/>
    <w:basedOn w:val="Standard"/>
    <w:link w:val="SprechblasentextZchn"/>
    <w:uiPriority w:val="99"/>
    <w:semiHidden/>
    <w:unhideWhenUsed/>
    <w:rsid w:val="007313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334"/>
    <w:rPr>
      <w:rFonts w:ascii="Tahoma" w:hAnsi="Tahoma" w:cs="Tahoma"/>
      <w:spacing w:val="6"/>
      <w:sz w:val="16"/>
      <w:szCs w:val="16"/>
    </w:rPr>
  </w:style>
  <w:style w:type="character" w:styleId="Kommentarzeichen">
    <w:name w:val="annotation reference"/>
    <w:basedOn w:val="Absatz-Standardschriftart"/>
    <w:uiPriority w:val="99"/>
    <w:semiHidden/>
    <w:unhideWhenUsed/>
    <w:rsid w:val="00205D4C"/>
    <w:rPr>
      <w:sz w:val="16"/>
      <w:szCs w:val="16"/>
    </w:rPr>
  </w:style>
  <w:style w:type="paragraph" w:styleId="Kommentartext">
    <w:name w:val="annotation text"/>
    <w:basedOn w:val="Standard"/>
    <w:link w:val="KommentartextZchn"/>
    <w:uiPriority w:val="99"/>
    <w:semiHidden/>
    <w:unhideWhenUsed/>
    <w:rsid w:val="00205D4C"/>
    <w:rPr>
      <w:sz w:val="20"/>
      <w:szCs w:val="20"/>
    </w:rPr>
  </w:style>
  <w:style w:type="character" w:customStyle="1" w:styleId="KommentartextZchn">
    <w:name w:val="Kommentartext Zchn"/>
    <w:basedOn w:val="Absatz-Standardschriftart"/>
    <w:link w:val="Kommentartext"/>
    <w:uiPriority w:val="99"/>
    <w:semiHidden/>
    <w:rsid w:val="00205D4C"/>
    <w:rPr>
      <w:rFonts w:ascii="Arial" w:hAnsi="Arial"/>
      <w:spacing w:val="6"/>
    </w:rPr>
  </w:style>
  <w:style w:type="paragraph" w:styleId="Kommentarthema">
    <w:name w:val="annotation subject"/>
    <w:basedOn w:val="Kommentartext"/>
    <w:next w:val="Kommentartext"/>
    <w:link w:val="KommentarthemaZchn"/>
    <w:uiPriority w:val="99"/>
    <w:semiHidden/>
    <w:unhideWhenUsed/>
    <w:rsid w:val="00205D4C"/>
    <w:rPr>
      <w:b/>
      <w:bCs/>
    </w:rPr>
  </w:style>
  <w:style w:type="character" w:customStyle="1" w:styleId="KommentarthemaZchn">
    <w:name w:val="Kommentarthema Zchn"/>
    <w:basedOn w:val="KommentartextZchn"/>
    <w:link w:val="Kommentarthema"/>
    <w:uiPriority w:val="99"/>
    <w:semiHidden/>
    <w:rsid w:val="00205D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mfsfj.de/BMFSFJ/Service/Publikationen/publikationsliste,did=5810.html" TargetMode="External"/></Relationships>
</file>

<file path=word/theme/theme1.xml><?xml version="1.0" encoding="utf-8"?>
<a:theme xmlns:a="http://schemas.openxmlformats.org/drawingml/2006/main" name="DJI">
  <a:themeElements>
    <a:clrScheme name="DJI blau">
      <a:dk1>
        <a:sysClr val="windowText" lastClr="000000"/>
      </a:dk1>
      <a:lt1>
        <a:srgbClr val="99B7E1"/>
      </a:lt1>
      <a:dk2>
        <a:srgbClr val="FFFFFF"/>
      </a:dk2>
      <a:lt2>
        <a:srgbClr val="A0BED9"/>
      </a:lt2>
      <a:accent1>
        <a:srgbClr val="0040E0"/>
      </a:accent1>
      <a:accent2>
        <a:srgbClr val="4D80FF"/>
      </a:accent2>
      <a:accent3>
        <a:srgbClr val="9BBB59"/>
      </a:accent3>
      <a:accent4>
        <a:srgbClr val="8064A2"/>
      </a:accent4>
      <a:accent5>
        <a:srgbClr val="4BACC6"/>
      </a:accent5>
      <a:accent6>
        <a:srgbClr val="F79646"/>
      </a:accent6>
      <a:hlink>
        <a:srgbClr val="0000FF"/>
      </a:hlink>
      <a:folHlink>
        <a:srgbClr val="800080"/>
      </a:folHlink>
    </a:clrScheme>
    <a:fontScheme name="DJI">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3A9D0-C002-4A30-84E4-998CB09E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DJI</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dc:creator>
  <cp:lastModifiedBy>holzwig</cp:lastModifiedBy>
  <cp:revision>4</cp:revision>
  <dcterms:created xsi:type="dcterms:W3CDTF">2014-05-08T10:52:00Z</dcterms:created>
  <dcterms:modified xsi:type="dcterms:W3CDTF">2014-05-08T11:25:00Z</dcterms:modified>
</cp:coreProperties>
</file>